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1A247" w14:textId="1AF48B98" w:rsidR="00FE17DA" w:rsidRDefault="006B5A45" w:rsidP="00FE17DA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anchor distT="0" distB="0" distL="114300" distR="114300" simplePos="0" relativeHeight="251658752" behindDoc="1" locked="0" layoutInCell="1" allowOverlap="1" wp14:anchorId="739D7621" wp14:editId="5A353A8F">
            <wp:simplePos x="0" y="0"/>
            <wp:positionH relativeFrom="column">
              <wp:posOffset>919264</wp:posOffset>
            </wp:positionH>
            <wp:positionV relativeFrom="paragraph">
              <wp:posOffset>-222250</wp:posOffset>
            </wp:positionV>
            <wp:extent cx="947420" cy="78613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ckHouse-WhiteFill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anchor distT="0" distB="0" distL="114300" distR="114300" simplePos="0" relativeHeight="251661824" behindDoc="1" locked="0" layoutInCell="1" allowOverlap="1" wp14:anchorId="13EABC7D" wp14:editId="329C1305">
            <wp:simplePos x="0" y="0"/>
            <wp:positionH relativeFrom="column">
              <wp:posOffset>4166283</wp:posOffset>
            </wp:positionH>
            <wp:positionV relativeFrom="paragraph">
              <wp:posOffset>-302260</wp:posOffset>
            </wp:positionV>
            <wp:extent cx="982980" cy="957580"/>
            <wp:effectExtent l="0" t="0" r="762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mpkinsT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B50">
        <w:rPr>
          <w:rFonts w:ascii="Arial" w:eastAsia="Times New Roman" w:hAnsi="Arial" w:cs="Arial"/>
          <w:color w:val="000000"/>
          <w:sz w:val="29"/>
          <w:szCs w:val="29"/>
        </w:rPr>
        <w:tab/>
      </w:r>
      <w:r w:rsidR="006A1B50">
        <w:rPr>
          <w:rFonts w:ascii="Arial" w:eastAsia="Times New Roman" w:hAnsi="Arial" w:cs="Arial"/>
          <w:color w:val="000000"/>
          <w:sz w:val="29"/>
          <w:szCs w:val="29"/>
        </w:rPr>
        <w:tab/>
      </w:r>
      <w:r w:rsidR="006A1B50">
        <w:rPr>
          <w:rFonts w:ascii="Arial" w:eastAsia="Times New Roman" w:hAnsi="Arial" w:cs="Arial"/>
          <w:color w:val="000000"/>
          <w:sz w:val="29"/>
          <w:szCs w:val="29"/>
        </w:rPr>
        <w:tab/>
      </w:r>
    </w:p>
    <w:p w14:paraId="228BC829" w14:textId="77777777" w:rsidR="00FE17DA" w:rsidRPr="00FE17DA" w:rsidRDefault="00FE17DA" w:rsidP="00FE17DA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3103A86B" w14:textId="488C1EFB" w:rsidR="006A1B50" w:rsidRPr="005E50C6" w:rsidRDefault="006A1B50" w:rsidP="00FE17D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5E50C6">
        <w:rPr>
          <w:rFonts w:ascii="Arial" w:eastAsia="Times New Roman" w:hAnsi="Arial" w:cs="Arial"/>
          <w:b/>
          <w:color w:val="000000"/>
          <w:sz w:val="36"/>
          <w:szCs w:val="36"/>
        </w:rPr>
        <w:t>WINE CLUB</w:t>
      </w:r>
    </w:p>
    <w:p w14:paraId="7460DC3F" w14:textId="77777777" w:rsidR="006A1B50" w:rsidRPr="00B158B6" w:rsidRDefault="006A1B50" w:rsidP="009D272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42EE52C0" w14:textId="6ECBE138" w:rsidR="006A1B50" w:rsidRDefault="009D2729" w:rsidP="009D2729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D2729">
        <w:rPr>
          <w:rFonts w:ascii="Arial" w:eastAsia="Times New Roman" w:hAnsi="Arial" w:cs="Arial"/>
          <w:color w:val="000000"/>
          <w:sz w:val="29"/>
          <w:szCs w:val="29"/>
        </w:rPr>
        <w:t>To enroll please complete the information below and retu</w:t>
      </w:r>
      <w:r w:rsidR="006A1B50">
        <w:rPr>
          <w:rFonts w:ascii="Arial" w:eastAsia="Times New Roman" w:hAnsi="Arial" w:cs="Arial"/>
          <w:color w:val="000000"/>
          <w:sz w:val="29"/>
          <w:szCs w:val="29"/>
        </w:rPr>
        <w:t>rn to:</w:t>
      </w:r>
    </w:p>
    <w:p w14:paraId="593744FD" w14:textId="77777777" w:rsidR="00F43059" w:rsidRPr="006A1B50" w:rsidRDefault="00F43059" w:rsidP="00F430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B50">
        <w:rPr>
          <w:rFonts w:ascii="Arial" w:eastAsia="Times New Roman" w:hAnsi="Arial" w:cs="Arial"/>
          <w:color w:val="000000"/>
          <w:sz w:val="20"/>
          <w:szCs w:val="20"/>
        </w:rPr>
        <w:t>The Rack House Kitchen Wine Whiskey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®</w:t>
      </w:r>
    </w:p>
    <w:p w14:paraId="355170D9" w14:textId="7099A611" w:rsidR="00F43059" w:rsidRDefault="00F43059" w:rsidP="00F430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87A52">
        <w:rPr>
          <w:rFonts w:ascii="Arial" w:eastAsia="Times New Roman" w:hAnsi="Arial" w:cs="Arial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795995" wp14:editId="23359444">
                <wp:simplePos x="0" y="0"/>
                <wp:positionH relativeFrom="column">
                  <wp:posOffset>3574415</wp:posOffset>
                </wp:positionH>
                <wp:positionV relativeFrom="paragraph">
                  <wp:posOffset>58049</wp:posOffset>
                </wp:positionV>
                <wp:extent cx="2635885" cy="485775"/>
                <wp:effectExtent l="0" t="0" r="120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61E8" w14:textId="0FB8C84C" w:rsidR="00387A52" w:rsidRPr="00387A52" w:rsidRDefault="00387A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87A52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3"/>
                                <w:szCs w:val="23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795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5pt;margin-top:4.55pt;width:207.55pt;height:38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S3KgIAAEUEAAAOAAAAZHJzL2Uyb0RvYy54bWysU81u2zAMvg/YOwi6L068uEmNOEWXLsOA&#10;7gdo9wCyLMfCJFGTlNjZ04+S0zTtbsN0EEiR+kh+JFc3g1bkIJyXYCo6m0wpEYZDI82uoj8et++W&#10;lPjATMMUGFHRo/D0Zv32zaq3pcihA9UIRxDE+LK3Fe1CsGWWed4JzfwErDBobMFpFlB1u6xxrEd0&#10;rbJ8Or3KenCNdcCF9/h6NxrpOuG3reDhW9t6EYiqKOYW0u3SXcc7W69YuXPMdpKf0mD/kIVm0mDQ&#10;M9QdC4zsnfwLSkvuwEMbJhx0Bm0ruUg1YDWz6atqHjpmRaoFyfH2TJP/f7D86+G7I7KpaD5bUGKY&#10;xiY9iiGQDzCQPPLTW1+i24NFxzDgM/Y51ertPfCfnhjYdMzsxK1z0HeCNZjfLP7MLr6OOD6C1P0X&#10;aDAM2wdIQEPrdCQP6SCIjn06nnsTU+H4mF+9L5bLghKOtvmyWCyKFIKVT7+t8+GTAE2iUFGHvU/o&#10;7HDvQ8yGlU8uMZgHJZutVCopbldvlCMHhnOyTeeE/sJNGdJX9LrIi5GAFxBxZMUZpN6NFLwKpGXA&#10;eVdSV3Q5jSeGYWVk7aNpkhyYVKOMGStzojEyN3IYhnpAx8htDc0RCXUwzjXuIQoduN+U9DjTFfW/&#10;9swJStRng025ns3ncQmSMi8WOSru0lJfWpjhCFXRQMkobkJanJivgVtsXisTr8+ZnHLFWU10n/Yq&#10;LsOlnryet3/9BwAA//8DAFBLAwQUAAYACAAAACEAVZOWSN8AAAAIAQAADwAAAGRycy9kb3ducmV2&#10;LnhtbEyPQU+DQBSE7yb9D5vXxJtd2lgKyNIYjb0ZUzTV48I+gci+Jey2RX+9z5M9TmYy802+nWwv&#10;Tjj6zpGC5SICgVQ701Gj4O316SYB4YMmo3tHqOAbPWyL2VWuM+POtMdTGRrBJeQzraANYcik9HWL&#10;VvuFG5DY+3Sj1YHl2Egz6jOX216uoiiWVnfEC60e8KHF+qs8WgW+juLDy215eK/kDn9SYx4/ds9K&#10;Xc+n+zsQAafwH4Y/fEaHgpkqdyTjRa9gHa9SjipIlyDYTzcJf6sUJOsYZJHLywPFLwAAAP//AwBQ&#10;SwECLQAUAAYACAAAACEAtoM4kv4AAADhAQAAEwAAAAAAAAAAAAAAAAAAAAAAW0NvbnRlbnRfVHlw&#10;ZXNdLnhtbFBLAQItABQABgAIAAAAIQA4/SH/1gAAAJQBAAALAAAAAAAAAAAAAAAAAC8BAABfcmVs&#10;cy8ucmVsc1BLAQItABQABgAIAAAAIQBDlpS3KgIAAEUEAAAOAAAAAAAAAAAAAAAAAC4CAABkcnMv&#10;ZTJvRG9jLnhtbFBLAQItABQABgAIAAAAIQBVk5ZI3wAAAAgBAAAPAAAAAAAAAAAAAAAAAIQEAABk&#10;cnMvZG93bnJldi54bWxQSwUGAAAAAAQABADzAAAAkAUAAAAA&#10;" strokecolor="white [3212]">
                <v:textbox>
                  <w:txbxContent>
                    <w:p w14:paraId="051261E8" w14:textId="0FB8C84C" w:rsidR="00387A52" w:rsidRPr="00387A52" w:rsidRDefault="00387A52">
                      <w:pPr>
                        <w:rPr>
                          <w:rFonts w:ascii="Arial" w:hAnsi="Arial" w:cs="Arial"/>
                        </w:rPr>
                      </w:pPr>
                      <w:r w:rsidRPr="00387A52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3"/>
                          <w:szCs w:val="23"/>
                        </w:rP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A1B50">
        <w:rPr>
          <w:rFonts w:ascii="Arial" w:eastAsia="Times New Roman" w:hAnsi="Arial" w:cs="Arial"/>
          <w:color w:val="000000"/>
          <w:sz w:val="20"/>
          <w:szCs w:val="20"/>
        </w:rPr>
        <w:t>5065 State Highway N, Cottleville, MO 63304</w:t>
      </w:r>
    </w:p>
    <w:p w14:paraId="325B5C78" w14:textId="43DF8261" w:rsidR="00F43059" w:rsidRDefault="00F43059" w:rsidP="00F43059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Or</w:t>
      </w:r>
    </w:p>
    <w:p w14:paraId="4BE95EF3" w14:textId="02F40120" w:rsidR="006A1B50" w:rsidRPr="006A1B50" w:rsidRDefault="000C6D0C" w:rsidP="00F430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A24F79">
        <w:rPr>
          <w:rFonts w:ascii="Arial" w:eastAsia="Times New Roman" w:hAnsi="Arial" w:cs="Arial"/>
          <w:color w:val="000000"/>
          <w:sz w:val="20"/>
          <w:szCs w:val="20"/>
        </w:rPr>
        <w:t>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pkins by </w:t>
      </w:r>
      <w:r w:rsidR="006A1B50" w:rsidRPr="006A1B50">
        <w:rPr>
          <w:rFonts w:ascii="Arial" w:eastAsia="Times New Roman" w:hAnsi="Arial" w:cs="Arial"/>
          <w:color w:val="000000"/>
          <w:sz w:val="20"/>
          <w:szCs w:val="20"/>
        </w:rPr>
        <w:t>The Rack House</w:t>
      </w:r>
      <w:r w:rsidR="00FE17DA">
        <w:rPr>
          <w:rFonts w:ascii="Arial" w:hAnsi="Arial" w:cs="Arial"/>
          <w:color w:val="545454"/>
          <w:shd w:val="clear" w:color="auto" w:fill="FFFFFF"/>
        </w:rPr>
        <w:t>®</w:t>
      </w:r>
    </w:p>
    <w:p w14:paraId="4C921B1B" w14:textId="4DF9DBA2" w:rsidR="00336CFE" w:rsidRDefault="006A1B50" w:rsidP="00F43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1B50">
        <w:rPr>
          <w:rFonts w:ascii="Arial" w:eastAsia="Times New Roman" w:hAnsi="Arial" w:cs="Arial"/>
          <w:color w:val="000000"/>
          <w:sz w:val="20"/>
          <w:szCs w:val="20"/>
        </w:rPr>
        <w:t>50</w:t>
      </w:r>
      <w:r w:rsidR="000C6D0C">
        <w:rPr>
          <w:rFonts w:ascii="Arial" w:eastAsia="Times New Roman" w:hAnsi="Arial" w:cs="Arial"/>
          <w:color w:val="000000"/>
          <w:sz w:val="20"/>
          <w:szCs w:val="20"/>
        </w:rPr>
        <w:t>0</w:t>
      </w:r>
      <w:r w:rsidRPr="006A1B50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 w:rsidR="000C6D0C">
        <w:rPr>
          <w:rFonts w:ascii="Arial" w:eastAsia="Times New Roman" w:hAnsi="Arial" w:cs="Arial"/>
          <w:color w:val="000000"/>
          <w:sz w:val="20"/>
          <w:szCs w:val="20"/>
        </w:rPr>
        <w:t>outh</w:t>
      </w:r>
      <w:r w:rsidR="009D2729" w:rsidRPr="006A1B5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C6D0C">
        <w:rPr>
          <w:rFonts w:ascii="Arial" w:eastAsia="Times New Roman" w:hAnsi="Arial" w:cs="Arial"/>
          <w:color w:val="000000"/>
          <w:sz w:val="20"/>
          <w:szCs w:val="20"/>
        </w:rPr>
        <w:t>Main Street</w:t>
      </w:r>
      <w:r w:rsidRPr="006A1B50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0C6D0C">
        <w:rPr>
          <w:rFonts w:ascii="Arial" w:eastAsia="Times New Roman" w:hAnsi="Arial" w:cs="Arial"/>
          <w:color w:val="000000"/>
          <w:sz w:val="20"/>
          <w:szCs w:val="20"/>
        </w:rPr>
        <w:t>St. Charles</w:t>
      </w:r>
      <w:r w:rsidRPr="006A1B50">
        <w:rPr>
          <w:rFonts w:ascii="Arial" w:eastAsia="Times New Roman" w:hAnsi="Arial" w:cs="Arial"/>
          <w:color w:val="000000"/>
          <w:sz w:val="20"/>
          <w:szCs w:val="20"/>
        </w:rPr>
        <w:t>, MO 6330</w:t>
      </w:r>
      <w:r w:rsidR="000C6D0C">
        <w:rPr>
          <w:rFonts w:ascii="Arial" w:eastAsia="Times New Roman" w:hAnsi="Arial" w:cs="Arial"/>
          <w:color w:val="000000"/>
          <w:sz w:val="20"/>
          <w:szCs w:val="20"/>
        </w:rPr>
        <w:t>1</w:t>
      </w:r>
    </w:p>
    <w:p w14:paraId="056BC75F" w14:textId="77777777" w:rsidR="00F43059" w:rsidRPr="00F43059" w:rsidRDefault="00F43059" w:rsidP="00F43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1C2CE79" w14:textId="4BD68E91" w:rsidR="006A1B50" w:rsidRPr="00B158B6" w:rsidRDefault="006A1B50" w:rsidP="00B158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14:paraId="0977E2B2" w14:textId="1CD2FEB3" w:rsidR="009D2729" w:rsidRDefault="009D2729" w:rsidP="009D27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BILLING AND PAYMENT</w:t>
      </w:r>
      <w:r w:rsidR="00336CF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D2729">
        <w:rPr>
          <w:rFonts w:ascii="Arial" w:eastAsia="Times New Roman" w:hAnsi="Arial" w:cs="Arial"/>
          <w:color w:val="000000"/>
          <w:sz w:val="23"/>
          <w:szCs w:val="23"/>
        </w:rPr>
        <w:t>NFORMATION “By signing below, I acknowledge that my credit card will be charged four times a year</w:t>
      </w:r>
      <w:r w:rsidR="006321F7">
        <w:rPr>
          <w:rFonts w:ascii="Arial" w:eastAsia="Times New Roman" w:hAnsi="Arial" w:cs="Arial"/>
          <w:color w:val="000000"/>
          <w:sz w:val="23"/>
          <w:szCs w:val="23"/>
        </w:rPr>
        <w:t xml:space="preserve"> (</w:t>
      </w:r>
      <w:r w:rsidR="00336CFE">
        <w:rPr>
          <w:rFonts w:ascii="Arial" w:eastAsia="Times New Roman" w:hAnsi="Arial" w:cs="Arial"/>
          <w:color w:val="000000"/>
          <w:sz w:val="23"/>
          <w:szCs w:val="23"/>
        </w:rPr>
        <w:t xml:space="preserve">$40 and/or </w:t>
      </w:r>
      <w:r w:rsidR="006321F7">
        <w:rPr>
          <w:rFonts w:ascii="Arial" w:eastAsia="Times New Roman" w:hAnsi="Arial" w:cs="Arial"/>
          <w:color w:val="000000"/>
          <w:sz w:val="23"/>
          <w:szCs w:val="23"/>
        </w:rPr>
        <w:t>$100 each quarter)</w:t>
      </w:r>
      <w:r w:rsidRPr="009D2729">
        <w:rPr>
          <w:rFonts w:ascii="Arial" w:eastAsia="Times New Roman" w:hAnsi="Arial" w:cs="Arial"/>
          <w:color w:val="000000"/>
          <w:sz w:val="23"/>
          <w:szCs w:val="23"/>
        </w:rPr>
        <w:t>, according to the wine club agreement, for the duration of this membership.</w:t>
      </w:r>
      <w:r w:rsidR="00336CF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9D2729">
        <w:rPr>
          <w:rFonts w:ascii="Arial" w:eastAsia="Times New Roman" w:hAnsi="Arial" w:cs="Arial"/>
          <w:color w:val="000000"/>
          <w:sz w:val="23"/>
          <w:szCs w:val="23"/>
        </w:rPr>
        <w:t>I am at least 21 years of age.”</w:t>
      </w:r>
    </w:p>
    <w:p w14:paraId="6581D99D" w14:textId="41864BE7" w:rsidR="00336CFE" w:rsidRDefault="00336CFE" w:rsidP="009D27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7D3D6317" w14:textId="77777777" w:rsidR="00200024" w:rsidRDefault="00336CFE" w:rsidP="009D272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 want to sign up for </w:t>
      </w:r>
      <w:r w:rsidR="00200024">
        <w:rPr>
          <w:rFonts w:ascii="Arial" w:eastAsia="Times New Roman" w:hAnsi="Arial" w:cs="Arial"/>
          <w:color w:val="000000"/>
          <w:sz w:val="23"/>
          <w:szCs w:val="23"/>
        </w:rPr>
        <w:t>the:</w:t>
      </w:r>
    </w:p>
    <w:p w14:paraId="370F715A" w14:textId="532B8B4E" w:rsidR="00200024" w:rsidRPr="009D2729" w:rsidRDefault="00200024" w:rsidP="0020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□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Standard Wine Club </w:t>
      </w:r>
      <w:r w:rsidR="006B5A45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</w:rPr>
        <w:t>$40/quarter</w:t>
      </w:r>
      <w:r w:rsidR="006B5A45">
        <w:rPr>
          <w:rFonts w:ascii="Arial" w:eastAsia="Times New Roman" w:hAnsi="Arial" w:cs="Arial"/>
          <w:color w:val="000000"/>
          <w:sz w:val="23"/>
          <w:szCs w:val="23"/>
        </w:rPr>
        <w:t>; $70 value / quarter in wine</w:t>
      </w:r>
    </w:p>
    <w:p w14:paraId="667C573E" w14:textId="78D23E75" w:rsidR="00200024" w:rsidRDefault="00200024" w:rsidP="00200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□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Sommelier Selection </w:t>
      </w:r>
      <w:r w:rsidR="006B5A45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r>
        <w:rPr>
          <w:rFonts w:ascii="Arial" w:eastAsia="Times New Roman" w:hAnsi="Arial" w:cs="Arial"/>
          <w:color w:val="000000"/>
          <w:sz w:val="23"/>
          <w:szCs w:val="23"/>
        </w:rPr>
        <w:t>$100/quarter</w:t>
      </w:r>
      <w:r w:rsidR="006B5A45">
        <w:rPr>
          <w:rFonts w:ascii="Arial" w:eastAsia="Times New Roman" w:hAnsi="Arial" w:cs="Arial"/>
          <w:color w:val="000000"/>
          <w:sz w:val="23"/>
          <w:szCs w:val="23"/>
        </w:rPr>
        <w:t>; $150 value / quarter in wine</w:t>
      </w:r>
    </w:p>
    <w:p w14:paraId="574083A8" w14:textId="05DA0755"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79853" w14:textId="23BAE14D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Member Name _____________________________________________ </w:t>
      </w:r>
    </w:p>
    <w:p w14:paraId="6863880D" w14:textId="099C560B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Date of Birth _______________________Phone_________________________</w:t>
      </w:r>
    </w:p>
    <w:p w14:paraId="4D675A06" w14:textId="77777777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Email Address ______________________________________________ </w:t>
      </w:r>
    </w:p>
    <w:p w14:paraId="10F58953" w14:textId="77777777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Billing Address</w:t>
      </w:r>
    </w:p>
    <w:p w14:paraId="36A1F345" w14:textId="77777777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Street _____________________________________________________ </w:t>
      </w:r>
    </w:p>
    <w:p w14:paraId="7DFE67CB" w14:textId="77777777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City ____________________________ State _____ Zip ____________</w:t>
      </w:r>
    </w:p>
    <w:p w14:paraId="23E0CCC3" w14:textId="5CD9BEAB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Vis</w:t>
      </w:r>
      <w:r w:rsidR="00336CFE">
        <w:rPr>
          <w:rFonts w:ascii="Arial" w:eastAsia="Times New Roman" w:hAnsi="Arial" w:cs="Arial"/>
          <w:color w:val="000000"/>
          <w:sz w:val="23"/>
          <w:szCs w:val="23"/>
        </w:rPr>
        <w:t xml:space="preserve">a or </w:t>
      </w: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MasterCard Credit Card </w:t>
      </w:r>
    </w:p>
    <w:p w14:paraId="021C0B9E" w14:textId="77777777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# _______________________________________________</w:t>
      </w:r>
    </w:p>
    <w:p w14:paraId="08F65769" w14:textId="77777777"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Expiration Date ___________________________ CCV # ___________</w:t>
      </w:r>
    </w:p>
    <w:p w14:paraId="6D8414A9" w14:textId="77777777" w:rsidR="006A1B50" w:rsidRPr="006A1B50" w:rsidRDefault="009D2729" w:rsidP="009D2729">
      <w:pPr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Cardholder Signature ________________________________________</w:t>
      </w:r>
    </w:p>
    <w:p w14:paraId="1B31DB1C" w14:textId="130E9910" w:rsidR="000C6D0C" w:rsidRDefault="009D2729" w:rsidP="00FE17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</w:rPr>
      </w:pPr>
      <w:r w:rsidRPr="009D2729">
        <w:rPr>
          <w:rFonts w:ascii="Arial" w:eastAsia="Times New Roman" w:hAnsi="Arial" w:cs="Arial"/>
          <w:color w:val="000000"/>
          <w:sz w:val="18"/>
          <w:szCs w:val="23"/>
        </w:rPr>
        <w:t>WINE CLUB AGREEMENT</w:t>
      </w:r>
      <w:r>
        <w:rPr>
          <w:rFonts w:ascii="Arial" w:eastAsia="Times New Roman" w:hAnsi="Arial" w:cs="Arial"/>
          <w:color w:val="000000"/>
          <w:sz w:val="18"/>
          <w:szCs w:val="23"/>
        </w:rPr>
        <w:t>: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By signing u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 xml:space="preserve">p for the </w:t>
      </w:r>
      <w:r w:rsidR="000C6D0C">
        <w:rPr>
          <w:rFonts w:ascii="Arial" w:eastAsia="Times New Roman" w:hAnsi="Arial" w:cs="Arial"/>
          <w:color w:val="000000"/>
          <w:sz w:val="18"/>
          <w:szCs w:val="23"/>
        </w:rPr>
        <w:t xml:space="preserve">The 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 xml:space="preserve">Rack House </w:t>
      </w:r>
      <w:r w:rsidR="00DC5938">
        <w:rPr>
          <w:rFonts w:ascii="Arial" w:eastAsia="Times New Roman" w:hAnsi="Arial" w:cs="Arial"/>
          <w:color w:val="000000"/>
          <w:sz w:val="18"/>
          <w:szCs w:val="23"/>
        </w:rPr>
        <w:t>Kitchen Wine Whiskey</w:t>
      </w:r>
      <w:r w:rsidR="005E50C6">
        <w:rPr>
          <w:rFonts w:ascii="Arial" w:eastAsia="Times New Roman" w:hAnsi="Arial" w:cs="Arial"/>
          <w:color w:val="000000"/>
          <w:sz w:val="18"/>
          <w:szCs w:val="23"/>
        </w:rPr>
        <w:t>®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Wine Club</w:t>
      </w:r>
      <w:r w:rsidR="00DC5938">
        <w:rPr>
          <w:rFonts w:ascii="Arial" w:eastAsia="Times New Roman" w:hAnsi="Arial" w:cs="Arial"/>
          <w:color w:val="000000"/>
          <w:sz w:val="18"/>
          <w:szCs w:val="23"/>
        </w:rPr>
        <w:t>(s)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you agree to the following: I certify that I am 21 years of age or older. I accept that it is my responsibility to notify </w:t>
      </w:r>
      <w:r w:rsidR="000C6D0C">
        <w:rPr>
          <w:rFonts w:ascii="Arial" w:eastAsia="Times New Roman" w:hAnsi="Arial" w:cs="Arial"/>
          <w:color w:val="000000"/>
          <w:sz w:val="18"/>
          <w:szCs w:val="23"/>
        </w:rPr>
        <w:t>The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Rack House</w:t>
      </w:r>
      <w:r w:rsidR="00DC5938">
        <w:rPr>
          <w:rFonts w:ascii="Arial" w:eastAsia="Times New Roman" w:hAnsi="Arial" w:cs="Arial"/>
          <w:color w:val="000000"/>
          <w:sz w:val="18"/>
          <w:szCs w:val="23"/>
        </w:rPr>
        <w:t xml:space="preserve"> Kitchen Wine Whiskey</w:t>
      </w:r>
      <w:r w:rsidR="005E50C6">
        <w:rPr>
          <w:rFonts w:ascii="Arial" w:eastAsia="Times New Roman" w:hAnsi="Arial" w:cs="Arial"/>
          <w:color w:val="000000"/>
          <w:sz w:val="18"/>
          <w:szCs w:val="23"/>
        </w:rPr>
        <w:t>®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of any changes of address, telephone, email, or credit card information at least two weeks prior to the scheduled payment date. Should a credit card be declined for two consecutive </w:t>
      </w:r>
      <w:r w:rsidR="006D3B11">
        <w:rPr>
          <w:rFonts w:ascii="Arial" w:eastAsia="Times New Roman" w:hAnsi="Arial" w:cs="Arial"/>
          <w:color w:val="000000"/>
          <w:sz w:val="18"/>
          <w:szCs w:val="23"/>
        </w:rPr>
        <w:t>allotments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>, my membership will be cance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>lled.</w:t>
      </w:r>
      <w:r w:rsidR="000C6D0C">
        <w:rPr>
          <w:rFonts w:ascii="Arial" w:eastAsia="Times New Roman" w:hAnsi="Arial" w:cs="Arial"/>
          <w:color w:val="000000"/>
          <w:sz w:val="18"/>
          <w:szCs w:val="23"/>
        </w:rPr>
        <w:t xml:space="preserve"> T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>he Rack House</w:t>
      </w:r>
      <w:r w:rsidR="00DC5938">
        <w:rPr>
          <w:rFonts w:ascii="Arial" w:eastAsia="Times New Roman" w:hAnsi="Arial" w:cs="Arial"/>
          <w:color w:val="000000"/>
          <w:sz w:val="18"/>
          <w:szCs w:val="23"/>
        </w:rPr>
        <w:t xml:space="preserve"> Kitchen Wine Whiskey</w:t>
      </w:r>
      <w:r w:rsidR="005E50C6">
        <w:rPr>
          <w:rFonts w:ascii="Arial" w:eastAsia="Times New Roman" w:hAnsi="Arial" w:cs="Arial"/>
          <w:color w:val="000000"/>
          <w:sz w:val="18"/>
          <w:szCs w:val="23"/>
        </w:rPr>
        <w:t xml:space="preserve">® 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is not responsible for additional shipping charges incurred due to misdirected or returned shipments. If I choose to pick up my shipments at the winery, I will do so at the designated club pick up event or at a mutually agreeable time within 6 weeks of the club release. </w:t>
      </w:r>
      <w:r w:rsidR="00B158B6" w:rsidRPr="00B158B6">
        <w:rPr>
          <w:rFonts w:ascii="Arial" w:eastAsia="Times New Roman" w:hAnsi="Arial" w:cs="Arial"/>
          <w:color w:val="000000"/>
          <w:sz w:val="18"/>
          <w:szCs w:val="23"/>
        </w:rPr>
        <w:t>When picking up quarterly allotments, both bottles must be claimed in the same visit.  Only one bottle is permitted to be consumed during the pickup visit.</w:t>
      </w:r>
      <w:r w:rsidR="00B158B6">
        <w:rPr>
          <w:rFonts w:ascii="Arial" w:eastAsia="Times New Roman" w:hAnsi="Arial" w:cs="Arial"/>
          <w:color w:val="000000"/>
          <w:sz w:val="18"/>
          <w:szCs w:val="23"/>
        </w:rPr>
        <w:t xml:space="preserve">  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I understand that I may cancel membership by email or in writing at any time after receiving two shipments. I authorize </w:t>
      </w:r>
      <w:r w:rsidR="000C6D0C">
        <w:rPr>
          <w:rFonts w:ascii="Arial" w:eastAsia="Times New Roman" w:hAnsi="Arial" w:cs="Arial"/>
          <w:color w:val="000000"/>
          <w:sz w:val="18"/>
          <w:szCs w:val="23"/>
        </w:rPr>
        <w:t>T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>he Rack House</w:t>
      </w:r>
      <w:r w:rsidR="00DC5938">
        <w:rPr>
          <w:rFonts w:ascii="Arial" w:eastAsia="Times New Roman" w:hAnsi="Arial" w:cs="Arial"/>
          <w:color w:val="000000"/>
          <w:sz w:val="18"/>
          <w:szCs w:val="23"/>
        </w:rPr>
        <w:t xml:space="preserve"> Kitchen Wine Whskey</w:t>
      </w:r>
      <w:r w:rsidR="005E50C6">
        <w:rPr>
          <w:rFonts w:ascii="Arial" w:eastAsia="Times New Roman" w:hAnsi="Arial" w:cs="Arial"/>
          <w:color w:val="000000"/>
          <w:sz w:val="18"/>
          <w:szCs w:val="23"/>
        </w:rPr>
        <w:t>®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to charge my credit card for payment of the Wine Club shipments.</w:t>
      </w:r>
    </w:p>
    <w:p w14:paraId="02F4F522" w14:textId="77777777" w:rsidR="000C6D0C" w:rsidRDefault="000C6D0C" w:rsidP="00FE17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</w:rPr>
      </w:pPr>
    </w:p>
    <w:p w14:paraId="28F7383C" w14:textId="77777777" w:rsidR="00387A52" w:rsidRPr="00FE17DA" w:rsidRDefault="00387A52" w:rsidP="00FE17DA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14:paraId="1601353B" w14:textId="28749DB5" w:rsidR="006A1B50" w:rsidRDefault="006A1B50" w:rsidP="006A1B5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WINE CLUB MEMBER BENEFITS</w:t>
      </w:r>
    </w:p>
    <w:p w14:paraId="4763DB0B" w14:textId="77777777" w:rsidR="00102ACB" w:rsidRDefault="00102ACB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bottles of wine quarterly</w:t>
      </w:r>
    </w:p>
    <w:p w14:paraId="49B0881C" w14:textId="6B9E5A8A" w:rsidR="006A1B50" w:rsidRDefault="006A1B50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every dollar spent at </w:t>
      </w:r>
      <w:r w:rsidR="000C6D0C">
        <w:rPr>
          <w:rFonts w:ascii="Arial" w:hAnsi="Arial" w:cs="Arial"/>
          <w:sz w:val="24"/>
          <w:szCs w:val="24"/>
        </w:rPr>
        <w:t xml:space="preserve">Tompkins by The Rack House® or The Rack House Kitchen Wine Whiskey® </w:t>
      </w:r>
      <w:r>
        <w:rPr>
          <w:rFonts w:ascii="Arial" w:hAnsi="Arial" w:cs="Arial"/>
          <w:sz w:val="24"/>
          <w:szCs w:val="24"/>
        </w:rPr>
        <w:t xml:space="preserve">earn points towards a $25 gift card.  </w:t>
      </w:r>
    </w:p>
    <w:p w14:paraId="14627776" w14:textId="5F6ED299"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 $25 Gift Card for every $</w:t>
      </w:r>
      <w:r w:rsidR="009A5499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0 spent</w:t>
      </w:r>
    </w:p>
    <w:p w14:paraId="208DA2D1" w14:textId="1466325D"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received on all purchases made at</w:t>
      </w:r>
      <w:r w:rsidR="000C6D0C">
        <w:rPr>
          <w:rFonts w:ascii="Arial" w:hAnsi="Arial" w:cs="Arial"/>
          <w:sz w:val="24"/>
          <w:szCs w:val="24"/>
        </w:rPr>
        <w:t xml:space="preserve"> Tompkins and T</w:t>
      </w:r>
      <w:r>
        <w:rPr>
          <w:rFonts w:ascii="Arial" w:hAnsi="Arial" w:cs="Arial"/>
          <w:sz w:val="24"/>
          <w:szCs w:val="24"/>
        </w:rPr>
        <w:t>he Rack House</w:t>
      </w:r>
    </w:p>
    <w:p w14:paraId="74ABE132" w14:textId="77777777"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for members plus one.  Points will not be rewarded for parties larger than two, including the member.</w:t>
      </w:r>
    </w:p>
    <w:p w14:paraId="00EB40FD" w14:textId="77777777"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not rewarded for payment of private banquet room events</w:t>
      </w:r>
    </w:p>
    <w:p w14:paraId="5C28ED45" w14:textId="35045373" w:rsidR="006A1B50" w:rsidRDefault="006A1B50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member’s birthday month, $15 will be given towards any purchase at </w:t>
      </w:r>
      <w:r w:rsidR="000C6D0C">
        <w:rPr>
          <w:rFonts w:ascii="Arial" w:hAnsi="Arial" w:cs="Arial"/>
          <w:sz w:val="24"/>
          <w:szCs w:val="24"/>
        </w:rPr>
        <w:t>Tompkins by The Rack House® or T</w:t>
      </w:r>
      <w:r>
        <w:rPr>
          <w:rFonts w:ascii="Arial" w:hAnsi="Arial" w:cs="Arial"/>
          <w:sz w:val="24"/>
          <w:szCs w:val="24"/>
        </w:rPr>
        <w:t>he Rack House</w:t>
      </w:r>
      <w:r w:rsidR="005E50C6">
        <w:rPr>
          <w:rFonts w:ascii="Arial" w:hAnsi="Arial" w:cs="Arial"/>
          <w:sz w:val="24"/>
          <w:szCs w:val="24"/>
        </w:rPr>
        <w:t xml:space="preserve"> Kitchen Wine Whiskey®</w:t>
      </w:r>
    </w:p>
    <w:p w14:paraId="29235539" w14:textId="77777777" w:rsidR="006A1B50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free dessert for each Wine Club Member referred</w:t>
      </w:r>
    </w:p>
    <w:p w14:paraId="4B8932E3" w14:textId="77777777"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four Wine Club Members in a year and receive one free quarter of Club Membership</w:t>
      </w:r>
    </w:p>
    <w:p w14:paraId="69721DBB" w14:textId="77777777"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Discounts and access to off-menu bottles of wine</w:t>
      </w:r>
    </w:p>
    <w:p w14:paraId="59EB8505" w14:textId="77777777"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Discounts on Wine Club Dinners and other special events</w:t>
      </w:r>
    </w:p>
    <w:p w14:paraId="3B5AF4D9" w14:textId="77777777"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Pre-sale access to special events</w:t>
      </w:r>
    </w:p>
    <w:p w14:paraId="2B6FEF1E" w14:textId="5FDC695E" w:rsidR="00867166" w:rsidRDefault="00867166" w:rsidP="00867166">
      <w:pPr>
        <w:rPr>
          <w:rFonts w:ascii="Arial" w:hAnsi="Arial" w:cs="Arial"/>
          <w:sz w:val="24"/>
          <w:szCs w:val="24"/>
        </w:rPr>
      </w:pPr>
    </w:p>
    <w:p w14:paraId="25C316CA" w14:textId="484DFC7A" w:rsidR="00F43059" w:rsidRDefault="00F43059" w:rsidP="00867166">
      <w:pPr>
        <w:rPr>
          <w:rFonts w:ascii="Arial" w:hAnsi="Arial" w:cs="Arial"/>
          <w:sz w:val="24"/>
          <w:szCs w:val="24"/>
        </w:rPr>
      </w:pPr>
    </w:p>
    <w:p w14:paraId="72DBBDE4" w14:textId="77777777" w:rsidR="00F43059" w:rsidRDefault="00F43059" w:rsidP="00867166">
      <w:pPr>
        <w:rPr>
          <w:rFonts w:ascii="Arial" w:hAnsi="Arial" w:cs="Arial"/>
          <w:sz w:val="24"/>
          <w:szCs w:val="24"/>
        </w:rPr>
      </w:pPr>
    </w:p>
    <w:p w14:paraId="6B0E9F95" w14:textId="6A538887" w:rsidR="00336CFE" w:rsidRDefault="00336CFE" w:rsidP="00336CFE">
      <w:pPr>
        <w:spacing w:after="0"/>
        <w:rPr>
          <w:rFonts w:ascii="Arial" w:hAnsi="Arial" w:cs="Arial"/>
          <w:sz w:val="24"/>
          <w:szCs w:val="24"/>
        </w:rPr>
      </w:pPr>
      <w:r w:rsidRPr="00F43059">
        <w:rPr>
          <w:rFonts w:ascii="Arial" w:hAnsi="Arial" w:cs="Arial"/>
          <w:b/>
          <w:bCs/>
          <w:sz w:val="24"/>
          <w:szCs w:val="24"/>
        </w:rPr>
        <w:t>Standard Wine</w:t>
      </w:r>
      <w:r>
        <w:rPr>
          <w:rFonts w:ascii="Arial" w:hAnsi="Arial" w:cs="Arial"/>
          <w:sz w:val="24"/>
          <w:szCs w:val="24"/>
        </w:rPr>
        <w:t xml:space="preserve"> </w:t>
      </w:r>
      <w:r w:rsidR="00F4305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lub annual cycle is March, June, September, December </w:t>
      </w:r>
    </w:p>
    <w:p w14:paraId="543AB5CD" w14:textId="7BF44CDF" w:rsidR="00336CFE" w:rsidRDefault="00336CFE" w:rsidP="00336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(Pickup location: The Rack House Kitchen Wine Whiskey)</w:t>
      </w:r>
    </w:p>
    <w:p w14:paraId="163D217A" w14:textId="7310D168" w:rsidR="00336CFE" w:rsidRDefault="00336CFE" w:rsidP="00336CFE">
      <w:pPr>
        <w:spacing w:after="0"/>
        <w:rPr>
          <w:rFonts w:ascii="Arial" w:hAnsi="Arial" w:cs="Arial"/>
          <w:sz w:val="24"/>
          <w:szCs w:val="24"/>
        </w:rPr>
      </w:pPr>
    </w:p>
    <w:p w14:paraId="673E6D1A" w14:textId="77777777" w:rsidR="00F43059" w:rsidRPr="00867166" w:rsidRDefault="00F43059" w:rsidP="00336CFE">
      <w:pPr>
        <w:spacing w:after="0"/>
        <w:rPr>
          <w:rFonts w:ascii="Arial" w:hAnsi="Arial" w:cs="Arial"/>
          <w:sz w:val="24"/>
          <w:szCs w:val="24"/>
        </w:rPr>
      </w:pPr>
    </w:p>
    <w:p w14:paraId="2D11AE8F" w14:textId="02674AE4" w:rsidR="00336CFE" w:rsidRDefault="00336CFE" w:rsidP="00336CFE">
      <w:pPr>
        <w:spacing w:after="0"/>
        <w:rPr>
          <w:rFonts w:ascii="Arial" w:hAnsi="Arial" w:cs="Arial"/>
          <w:sz w:val="24"/>
          <w:szCs w:val="24"/>
        </w:rPr>
      </w:pPr>
      <w:r w:rsidRPr="00F43059">
        <w:rPr>
          <w:rFonts w:ascii="Arial" w:hAnsi="Arial" w:cs="Arial"/>
          <w:b/>
          <w:bCs/>
          <w:sz w:val="24"/>
          <w:szCs w:val="24"/>
        </w:rPr>
        <w:t xml:space="preserve">Sommelier Selection </w:t>
      </w:r>
      <w:r w:rsidR="00867166" w:rsidRPr="00F43059">
        <w:rPr>
          <w:rFonts w:ascii="Arial" w:hAnsi="Arial" w:cs="Arial"/>
          <w:b/>
          <w:bCs/>
          <w:sz w:val="24"/>
          <w:szCs w:val="24"/>
        </w:rPr>
        <w:t xml:space="preserve">Wine </w:t>
      </w:r>
      <w:r w:rsidR="00F43059" w:rsidRPr="00F43059">
        <w:rPr>
          <w:rFonts w:ascii="Arial" w:hAnsi="Arial" w:cs="Arial"/>
          <w:b/>
          <w:bCs/>
          <w:sz w:val="24"/>
          <w:szCs w:val="24"/>
        </w:rPr>
        <w:t>C</w:t>
      </w:r>
      <w:r w:rsidR="00867166" w:rsidRPr="00F43059">
        <w:rPr>
          <w:rFonts w:ascii="Arial" w:hAnsi="Arial" w:cs="Arial"/>
          <w:b/>
          <w:bCs/>
          <w:sz w:val="24"/>
          <w:szCs w:val="24"/>
        </w:rPr>
        <w:t>lub</w:t>
      </w:r>
      <w:r w:rsidR="00867166">
        <w:rPr>
          <w:rFonts w:ascii="Arial" w:hAnsi="Arial" w:cs="Arial"/>
          <w:sz w:val="24"/>
          <w:szCs w:val="24"/>
        </w:rPr>
        <w:t xml:space="preserve"> annual cycle is </w:t>
      </w:r>
      <w:r w:rsidR="00C85C42">
        <w:rPr>
          <w:rFonts w:ascii="Arial" w:hAnsi="Arial" w:cs="Arial"/>
          <w:sz w:val="24"/>
          <w:szCs w:val="24"/>
        </w:rPr>
        <w:t>April</w:t>
      </w:r>
      <w:r w:rsidR="00867166">
        <w:rPr>
          <w:rFonts w:ascii="Arial" w:hAnsi="Arial" w:cs="Arial"/>
          <w:sz w:val="24"/>
          <w:szCs w:val="24"/>
        </w:rPr>
        <w:t xml:space="preserve">, </w:t>
      </w:r>
      <w:r w:rsidR="00C85C42">
        <w:rPr>
          <w:rFonts w:ascii="Arial" w:hAnsi="Arial" w:cs="Arial"/>
          <w:sz w:val="24"/>
          <w:szCs w:val="24"/>
        </w:rPr>
        <w:t>July</w:t>
      </w:r>
      <w:r w:rsidR="00867166">
        <w:rPr>
          <w:rFonts w:ascii="Arial" w:hAnsi="Arial" w:cs="Arial"/>
          <w:sz w:val="24"/>
          <w:szCs w:val="24"/>
        </w:rPr>
        <w:t xml:space="preserve">, </w:t>
      </w:r>
      <w:r w:rsidR="000C6D0C">
        <w:rPr>
          <w:rFonts w:ascii="Arial" w:hAnsi="Arial" w:cs="Arial"/>
          <w:sz w:val="24"/>
          <w:szCs w:val="24"/>
        </w:rPr>
        <w:t>October</w:t>
      </w:r>
      <w:r w:rsidR="00867166">
        <w:rPr>
          <w:rFonts w:ascii="Arial" w:hAnsi="Arial" w:cs="Arial"/>
          <w:sz w:val="24"/>
          <w:szCs w:val="24"/>
        </w:rPr>
        <w:t xml:space="preserve">, </w:t>
      </w:r>
      <w:r w:rsidR="000C6D0C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3513EA" w14:textId="630FB841" w:rsidR="00867166" w:rsidRPr="00867166" w:rsidRDefault="00336CFE" w:rsidP="00336C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(Pickup location: Tompkins by The Rack House)</w:t>
      </w:r>
    </w:p>
    <w:sectPr w:rsidR="00867166" w:rsidRPr="0086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338"/>
    <w:multiLevelType w:val="hybridMultilevel"/>
    <w:tmpl w:val="B15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29"/>
    <w:rsid w:val="000C6D0C"/>
    <w:rsid w:val="00102ACB"/>
    <w:rsid w:val="00192139"/>
    <w:rsid w:val="00200024"/>
    <w:rsid w:val="00322B6B"/>
    <w:rsid w:val="00336CFE"/>
    <w:rsid w:val="00344C27"/>
    <w:rsid w:val="00387A52"/>
    <w:rsid w:val="003B0E8C"/>
    <w:rsid w:val="004054CE"/>
    <w:rsid w:val="005E2152"/>
    <w:rsid w:val="005E50C6"/>
    <w:rsid w:val="006321F7"/>
    <w:rsid w:val="006A1B50"/>
    <w:rsid w:val="006B5A45"/>
    <w:rsid w:val="006D3B11"/>
    <w:rsid w:val="00790F3E"/>
    <w:rsid w:val="00867166"/>
    <w:rsid w:val="0087201D"/>
    <w:rsid w:val="008A7E45"/>
    <w:rsid w:val="009A5499"/>
    <w:rsid w:val="009D2729"/>
    <w:rsid w:val="00A24F79"/>
    <w:rsid w:val="00A45DAA"/>
    <w:rsid w:val="00A97157"/>
    <w:rsid w:val="00B158B6"/>
    <w:rsid w:val="00B66738"/>
    <w:rsid w:val="00C85C42"/>
    <w:rsid w:val="00CE4028"/>
    <w:rsid w:val="00DC5938"/>
    <w:rsid w:val="00F43059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B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Mark Rowan</cp:lastModifiedBy>
  <cp:revision>2</cp:revision>
  <cp:lastPrinted>2018-07-13T22:55:00Z</cp:lastPrinted>
  <dcterms:created xsi:type="dcterms:W3CDTF">2020-01-02T19:51:00Z</dcterms:created>
  <dcterms:modified xsi:type="dcterms:W3CDTF">2020-01-02T19:51:00Z</dcterms:modified>
</cp:coreProperties>
</file>